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E8C3" w14:textId="51427602" w:rsidR="006C2830" w:rsidRPr="001130E1" w:rsidRDefault="00DB53CC" w:rsidP="001130E1">
      <w:pPr>
        <w:rPr>
          <w:rFonts w:ascii="Avenir Book" w:hAnsi="Avenir Book"/>
          <w:sz w:val="28"/>
          <w:szCs w:val="28"/>
        </w:rPr>
      </w:pPr>
      <w:r w:rsidRPr="00DB53CC">
        <w:rPr>
          <w:rFonts w:ascii="Avenir Book" w:hAnsi="Avenir Book"/>
          <w:sz w:val="28"/>
          <w:szCs w:val="28"/>
        </w:rPr>
        <w:t>ABOUT</w:t>
      </w:r>
    </w:p>
    <w:p w14:paraId="563B407F" w14:textId="77777777" w:rsidR="001130E1" w:rsidRPr="000A02B1" w:rsidRDefault="001130E1" w:rsidP="001130E1">
      <w:pPr>
        <w:rPr>
          <w:rFonts w:ascii="Avenir Book" w:hAnsi="Avenir Book"/>
        </w:rPr>
      </w:pPr>
      <w:r w:rsidRPr="000A02B1">
        <w:rPr>
          <w:rFonts w:ascii="Avenir Book" w:hAnsi="Avenir Book"/>
        </w:rPr>
        <w:t>John Borrack is Australia’s foremost and longstanding watercolour painter, with over 70 solo exhibitions to his credit, and inclusion in major group exhibitions in Australia, United Kingdom, Japan, Hong Kong and the United States of America.</w:t>
      </w:r>
    </w:p>
    <w:p w14:paraId="3A262400" w14:textId="77777777" w:rsidR="001130E1" w:rsidRPr="000A02B1" w:rsidRDefault="001130E1" w:rsidP="001130E1">
      <w:pPr>
        <w:rPr>
          <w:rFonts w:ascii="Avenir Book" w:hAnsi="Avenir Book"/>
        </w:rPr>
      </w:pPr>
      <w:r w:rsidRPr="000A02B1">
        <w:rPr>
          <w:rFonts w:ascii="Avenir Book" w:hAnsi="Avenir Book"/>
        </w:rPr>
        <w:t xml:space="preserve">A former lecturer in painting and drawing at Melbourne State College (University of Melbourne) 1970 to 1982, John has studied and painted extensively in France, Spain, U.K., Italy (1964, 1975, 1982, 1999) and USA (1993, 1995). Since 1982 he has painted full-time, working in watercolour, gouache and oil. </w:t>
      </w:r>
    </w:p>
    <w:p w14:paraId="643FE200" w14:textId="77777777" w:rsidR="001130E1" w:rsidRPr="000A02B1" w:rsidRDefault="001130E1" w:rsidP="001130E1">
      <w:pPr>
        <w:rPr>
          <w:rFonts w:ascii="Avenir Book" w:hAnsi="Avenir Book"/>
        </w:rPr>
      </w:pPr>
    </w:p>
    <w:p w14:paraId="01CDF737" w14:textId="77777777" w:rsidR="001130E1" w:rsidRPr="000A02B1" w:rsidRDefault="001130E1" w:rsidP="001130E1">
      <w:pPr>
        <w:rPr>
          <w:rFonts w:ascii="Avenir Book" w:hAnsi="Avenir Book"/>
        </w:rPr>
      </w:pPr>
      <w:r w:rsidRPr="000A02B1">
        <w:rPr>
          <w:rFonts w:ascii="Avenir Book" w:hAnsi="Avenir Book"/>
        </w:rPr>
        <w:t xml:space="preserve">John’s work is represented in public collections Australia-wide including the National Gallery of Victoria, Queensland Art Gallery, Maritime Art Gallery &amp; Museum, Northern Territory (MAGNT), Bendigo Art Gallery, Geelong Art Gallery, Benalla Art Gallery, Castlemaine Art Gallery, Hamilton Art Gallery, Australian National University, Brisbane Institute of Technology, The University of Melbourne, </w:t>
      </w:r>
      <w:proofErr w:type="spellStart"/>
      <w:r w:rsidRPr="000A02B1">
        <w:rPr>
          <w:rFonts w:ascii="Avenir Book" w:hAnsi="Avenir Book"/>
        </w:rPr>
        <w:t>LaTrobe</w:t>
      </w:r>
      <w:proofErr w:type="spellEnd"/>
      <w:r w:rsidRPr="000A02B1">
        <w:rPr>
          <w:rFonts w:ascii="Avenir Book" w:hAnsi="Avenir Book"/>
        </w:rPr>
        <w:t xml:space="preserve"> University, Deakin University, City of Boroondara Council, Darebin City Council, Banyule City Council and City of Whittlesea.</w:t>
      </w:r>
    </w:p>
    <w:p w14:paraId="5591AAF5" w14:textId="77777777" w:rsidR="001130E1" w:rsidRPr="000A02B1" w:rsidRDefault="001130E1" w:rsidP="001130E1">
      <w:pPr>
        <w:rPr>
          <w:rFonts w:ascii="Avenir Book" w:hAnsi="Avenir Book"/>
        </w:rPr>
      </w:pPr>
    </w:p>
    <w:p w14:paraId="505858C4" w14:textId="77777777" w:rsidR="001130E1" w:rsidRPr="000A02B1" w:rsidRDefault="001130E1" w:rsidP="001130E1">
      <w:pPr>
        <w:rPr>
          <w:rFonts w:ascii="Avenir Book" w:hAnsi="Avenir Book"/>
        </w:rPr>
      </w:pPr>
      <w:r w:rsidRPr="000A02B1">
        <w:rPr>
          <w:rFonts w:ascii="Avenir Book" w:hAnsi="Avenir Book"/>
        </w:rPr>
        <w:t>He is represented in major corporate collections including Alcoa, BHP, National Australia Bank ANZ, Commonwealth Bank, Westpac, Qantas, and other prestigious private collections worldwide including Royal Palace, Jaipur India and Royal Collection, Tonga.</w:t>
      </w:r>
    </w:p>
    <w:p w14:paraId="685226ED" w14:textId="77777777" w:rsidR="001130E1" w:rsidRPr="000A02B1" w:rsidRDefault="001130E1" w:rsidP="001130E1">
      <w:pPr>
        <w:rPr>
          <w:rFonts w:ascii="Avenir Book" w:hAnsi="Avenir Book"/>
        </w:rPr>
      </w:pPr>
    </w:p>
    <w:p w14:paraId="57E5BD7E" w14:textId="32AC3621" w:rsidR="001130E1" w:rsidRPr="000A02B1" w:rsidRDefault="001130E1" w:rsidP="001130E1">
      <w:pPr>
        <w:rPr>
          <w:rFonts w:ascii="Avenir Book" w:hAnsi="Avenir Book"/>
        </w:rPr>
      </w:pPr>
      <w:r w:rsidRPr="000A02B1">
        <w:rPr>
          <w:rFonts w:ascii="Avenir Book" w:hAnsi="Avenir Book"/>
        </w:rPr>
        <w:t>John Borrack has been the subject of two books and five major survey exhibitions – at the Benalla Art Gallery, City of Whittlesea, Castlemaine Art Gallery and Historical Museum, Bundoora Homestead Art Centre, Gippsland Art Gallery Sale. His exhibition, In Praise of Landscape was held at Gippsland Art Gallery, Sale in 2022, using the same title as the most comprehensive monograph on his work published to date.</w:t>
      </w:r>
    </w:p>
    <w:p w14:paraId="6EDCF059" w14:textId="77777777" w:rsidR="00366790" w:rsidRPr="00366790" w:rsidRDefault="00366790" w:rsidP="00366790">
      <w:pPr>
        <w:rPr>
          <w:rFonts w:ascii="Avenir Book" w:hAnsi="Avenir Book"/>
          <w:sz w:val="40"/>
          <w:szCs w:val="40"/>
        </w:rPr>
      </w:pPr>
    </w:p>
    <w:p w14:paraId="27C766FC" w14:textId="27C697AE" w:rsidR="006D0CED" w:rsidRPr="00366790" w:rsidRDefault="00366790" w:rsidP="00366790">
      <w:pPr>
        <w:rPr>
          <w:rFonts w:ascii="Avenir Book" w:hAnsi="Avenir Book"/>
          <w:sz w:val="28"/>
          <w:szCs w:val="28"/>
        </w:rPr>
      </w:pPr>
      <w:r w:rsidRPr="00366790">
        <w:rPr>
          <w:rFonts w:ascii="Avenir Book" w:hAnsi="Avenir Book"/>
          <w:sz w:val="28"/>
          <w:szCs w:val="28"/>
        </w:rPr>
        <w:t>B</w:t>
      </w:r>
      <w:r>
        <w:rPr>
          <w:rFonts w:ascii="Avenir Book" w:hAnsi="Avenir Book"/>
          <w:sz w:val="28"/>
          <w:szCs w:val="28"/>
        </w:rPr>
        <w:t>IOGRAPHY</w:t>
      </w:r>
    </w:p>
    <w:p w14:paraId="10A13B40" w14:textId="7B8E8FD5" w:rsidR="00366790" w:rsidRDefault="00366790" w:rsidP="00366790">
      <w:pPr>
        <w:rPr>
          <w:rFonts w:ascii="Avenir Book" w:hAnsi="Avenir Book"/>
          <w:sz w:val="20"/>
          <w:szCs w:val="20"/>
        </w:rPr>
      </w:pPr>
      <w:r w:rsidRPr="00366790">
        <w:rPr>
          <w:rFonts w:ascii="Avenir Book" w:hAnsi="Avenir Book"/>
          <w:sz w:val="20"/>
          <w:szCs w:val="20"/>
        </w:rPr>
        <w:t>Born Melbourne, Victoria, Australia 1933</w:t>
      </w:r>
    </w:p>
    <w:p w14:paraId="11250E9C" w14:textId="2B96429F" w:rsidR="00366790" w:rsidRDefault="00E61010" w:rsidP="00366790">
      <w:pPr>
        <w:rPr>
          <w:rFonts w:ascii="Avenir Book" w:hAnsi="Avenir Book"/>
          <w:sz w:val="20"/>
          <w:szCs w:val="20"/>
        </w:rPr>
      </w:pPr>
      <w:r w:rsidRPr="00366790">
        <w:rPr>
          <w:rFonts w:ascii="Avenir Book" w:hAnsi="Avenir Book"/>
          <w:sz w:val="20"/>
          <w:szCs w:val="20"/>
        </w:rPr>
        <w:t>Member of Australian Watercolour Institute.</w:t>
      </w:r>
    </w:p>
    <w:p w14:paraId="3E869099" w14:textId="77777777" w:rsidR="00E61010" w:rsidRPr="00366790" w:rsidRDefault="00E61010" w:rsidP="00366790">
      <w:pPr>
        <w:rPr>
          <w:rFonts w:ascii="Avenir Book" w:hAnsi="Avenir Book"/>
          <w:sz w:val="20"/>
          <w:szCs w:val="20"/>
        </w:rPr>
      </w:pPr>
    </w:p>
    <w:p w14:paraId="146ABF0C" w14:textId="4083578E" w:rsidR="00366790" w:rsidRPr="00366790" w:rsidRDefault="00366790" w:rsidP="00366790">
      <w:pPr>
        <w:rPr>
          <w:rFonts w:ascii="Avenir Book" w:hAnsi="Avenir Book"/>
          <w:sz w:val="20"/>
          <w:szCs w:val="20"/>
        </w:rPr>
      </w:pPr>
      <w:r w:rsidRPr="00366790">
        <w:rPr>
          <w:rFonts w:ascii="Avenir Book" w:hAnsi="Avenir Book"/>
          <w:sz w:val="20"/>
          <w:szCs w:val="20"/>
        </w:rPr>
        <w:t>1960</w:t>
      </w:r>
      <w:r w:rsidRPr="00366790">
        <w:rPr>
          <w:rFonts w:ascii="Avenir Book" w:hAnsi="Avenir Book"/>
          <w:sz w:val="20"/>
          <w:szCs w:val="20"/>
        </w:rPr>
        <w:tab/>
      </w:r>
      <w:r w:rsidRPr="00366790">
        <w:rPr>
          <w:rFonts w:ascii="Avenir Book" w:hAnsi="Avenir Book"/>
          <w:sz w:val="20"/>
          <w:szCs w:val="20"/>
        </w:rPr>
        <w:tab/>
        <w:t xml:space="preserve">Associate Diploma of Fine Art, RMIT (Painting and Drawing) </w:t>
      </w:r>
    </w:p>
    <w:p w14:paraId="151B0AE9" w14:textId="77777777" w:rsidR="00366790" w:rsidRPr="00366790" w:rsidRDefault="00366790" w:rsidP="00366790">
      <w:pPr>
        <w:rPr>
          <w:rFonts w:ascii="Avenir Book" w:hAnsi="Avenir Book"/>
          <w:sz w:val="20"/>
          <w:szCs w:val="20"/>
        </w:rPr>
      </w:pPr>
      <w:r w:rsidRPr="00366790">
        <w:rPr>
          <w:rFonts w:ascii="Avenir Book" w:hAnsi="Avenir Book"/>
          <w:sz w:val="20"/>
          <w:szCs w:val="20"/>
        </w:rPr>
        <w:t xml:space="preserve">1972 </w:t>
      </w:r>
      <w:r w:rsidRPr="00366790">
        <w:rPr>
          <w:rFonts w:ascii="Avenir Book" w:hAnsi="Avenir Book"/>
          <w:sz w:val="20"/>
          <w:szCs w:val="20"/>
        </w:rPr>
        <w:tab/>
      </w:r>
      <w:r w:rsidRPr="00366790">
        <w:rPr>
          <w:rFonts w:ascii="Avenir Book" w:hAnsi="Avenir Book"/>
          <w:sz w:val="20"/>
          <w:szCs w:val="20"/>
        </w:rPr>
        <w:tab/>
        <w:t>Fellowship Diploma of Fine Art, RMIT (Painting and Drawing)</w:t>
      </w:r>
    </w:p>
    <w:p w14:paraId="4CDB607F" w14:textId="489B7097" w:rsidR="00366790" w:rsidRPr="00366790" w:rsidRDefault="00366790" w:rsidP="00366790">
      <w:pPr>
        <w:rPr>
          <w:rFonts w:ascii="Avenir Book" w:hAnsi="Avenir Book"/>
          <w:sz w:val="20"/>
          <w:szCs w:val="20"/>
        </w:rPr>
      </w:pPr>
      <w:r w:rsidRPr="00366790">
        <w:rPr>
          <w:rFonts w:ascii="Avenir Book" w:hAnsi="Avenir Book"/>
          <w:sz w:val="20"/>
          <w:szCs w:val="20"/>
        </w:rPr>
        <w:t>1964-99</w:t>
      </w:r>
      <w:r w:rsidRPr="00366790">
        <w:rPr>
          <w:rFonts w:ascii="Avenir Book" w:hAnsi="Avenir Book"/>
          <w:sz w:val="20"/>
          <w:szCs w:val="20"/>
        </w:rPr>
        <w:tab/>
        <w:t xml:space="preserve">Studied and painted extensively in France, Spain, U.K., Italy and USA </w:t>
      </w:r>
    </w:p>
    <w:p w14:paraId="0E952694" w14:textId="77777777" w:rsidR="00366790" w:rsidRPr="00366790" w:rsidRDefault="00366790" w:rsidP="00366790">
      <w:pPr>
        <w:ind w:left="1440" w:hanging="1440"/>
        <w:rPr>
          <w:rFonts w:ascii="Avenir Book" w:hAnsi="Avenir Book"/>
          <w:sz w:val="20"/>
          <w:szCs w:val="20"/>
        </w:rPr>
      </w:pPr>
      <w:r w:rsidRPr="00366790">
        <w:rPr>
          <w:rFonts w:ascii="Avenir Book" w:hAnsi="Avenir Book"/>
          <w:sz w:val="20"/>
          <w:szCs w:val="20"/>
        </w:rPr>
        <w:t>1969-82</w:t>
      </w:r>
      <w:r w:rsidRPr="00366790">
        <w:rPr>
          <w:rFonts w:ascii="Avenir Book" w:hAnsi="Avenir Book"/>
          <w:sz w:val="20"/>
          <w:szCs w:val="20"/>
        </w:rPr>
        <w:tab/>
        <w:t xml:space="preserve">Lectured in Painting and Drawing at Melbourne State College (University of Melbourne). </w:t>
      </w:r>
    </w:p>
    <w:p w14:paraId="70318993" w14:textId="37107CEB" w:rsidR="00366790" w:rsidRPr="00366790" w:rsidRDefault="00366790" w:rsidP="00366790">
      <w:pPr>
        <w:ind w:left="1440" w:hanging="1440"/>
        <w:rPr>
          <w:rFonts w:ascii="Avenir Book" w:hAnsi="Avenir Book"/>
          <w:sz w:val="20"/>
          <w:szCs w:val="20"/>
        </w:rPr>
      </w:pPr>
      <w:r w:rsidRPr="00366790">
        <w:rPr>
          <w:rFonts w:ascii="Avenir Book" w:hAnsi="Avenir Book"/>
          <w:sz w:val="20"/>
          <w:szCs w:val="20"/>
        </w:rPr>
        <w:t xml:space="preserve"> </w:t>
      </w:r>
    </w:p>
    <w:p w14:paraId="35AD70C0" w14:textId="0E3B350A" w:rsidR="00366790" w:rsidRPr="00366790" w:rsidRDefault="00366790" w:rsidP="00366790">
      <w:pPr>
        <w:rPr>
          <w:rFonts w:ascii="Avenir Book" w:hAnsi="Avenir Book"/>
          <w:sz w:val="20"/>
          <w:szCs w:val="20"/>
        </w:rPr>
      </w:pPr>
      <w:r w:rsidRPr="00366790">
        <w:rPr>
          <w:rFonts w:ascii="Avenir Book" w:hAnsi="Avenir Book"/>
          <w:sz w:val="20"/>
          <w:szCs w:val="20"/>
        </w:rPr>
        <w:t xml:space="preserve">Since 1982 John has painted full-time. He works in watercolour, gouache and oil. </w:t>
      </w:r>
    </w:p>
    <w:p w14:paraId="53D46AA1" w14:textId="77777777" w:rsidR="00366790" w:rsidRPr="00366790" w:rsidRDefault="00366790" w:rsidP="00366790">
      <w:pPr>
        <w:rPr>
          <w:rFonts w:ascii="Avenir Book" w:hAnsi="Avenir Book"/>
        </w:rPr>
      </w:pPr>
    </w:p>
    <w:p w14:paraId="6249195D" w14:textId="50E9DFCF" w:rsidR="006C2830" w:rsidRDefault="001130E1" w:rsidP="00366790">
      <w:pPr>
        <w:rPr>
          <w:rFonts w:ascii="Avenir Book" w:hAnsi="Avenir Book"/>
          <w:sz w:val="28"/>
          <w:szCs w:val="28"/>
        </w:rPr>
      </w:pPr>
      <w:r>
        <w:rPr>
          <w:rFonts w:ascii="Avenir Book" w:hAnsi="Avenir Book"/>
          <w:sz w:val="28"/>
          <w:szCs w:val="28"/>
        </w:rPr>
        <w:t>EXHIBITIONS</w:t>
      </w:r>
    </w:p>
    <w:p w14:paraId="770624C8" w14:textId="77777777" w:rsidR="006D0CED" w:rsidRPr="00366790" w:rsidRDefault="006D0CED" w:rsidP="00366790">
      <w:pPr>
        <w:rPr>
          <w:rFonts w:ascii="Avenir Book" w:hAnsi="Avenir Book"/>
          <w:sz w:val="28"/>
          <w:szCs w:val="28"/>
        </w:rPr>
      </w:pPr>
    </w:p>
    <w:p w14:paraId="3F0B30FD" w14:textId="77777777" w:rsidR="00366790" w:rsidRPr="001130E1" w:rsidRDefault="00366790" w:rsidP="00366790">
      <w:pPr>
        <w:rPr>
          <w:rFonts w:ascii="Avenir Book" w:hAnsi="Avenir Book"/>
          <w:sz w:val="20"/>
          <w:szCs w:val="20"/>
        </w:rPr>
      </w:pPr>
      <w:r w:rsidRPr="001130E1">
        <w:rPr>
          <w:rFonts w:ascii="Avenir Book" w:hAnsi="Avenir Book"/>
          <w:sz w:val="20"/>
          <w:szCs w:val="20"/>
        </w:rPr>
        <w:t xml:space="preserve">Since 1958, over 70 solo exhibitions at galleries throughout Australia including Australian Galleries, Greythorn Galleries and Without Pier Gallery Melbourne; Wagner Gallery, Sydney; Town Gallery and Adrian Slinger Galleries, Brisbane; Huntly Gallery and Solander Gallery, Canberra; Barry Newton Galleries and David </w:t>
      </w:r>
      <w:proofErr w:type="spellStart"/>
      <w:r w:rsidRPr="001130E1">
        <w:rPr>
          <w:rFonts w:ascii="Avenir Book" w:hAnsi="Avenir Book"/>
          <w:sz w:val="20"/>
          <w:szCs w:val="20"/>
        </w:rPr>
        <w:t>Dridan</w:t>
      </w:r>
      <w:proofErr w:type="spellEnd"/>
      <w:r w:rsidRPr="001130E1">
        <w:rPr>
          <w:rFonts w:ascii="Avenir Book" w:hAnsi="Avenir Book"/>
          <w:sz w:val="20"/>
          <w:szCs w:val="20"/>
        </w:rPr>
        <w:t xml:space="preserve"> Galleries, Adelaide and Clarendon; Stafford Studios, Perth; and Framed Gallery, Darwin. </w:t>
      </w:r>
    </w:p>
    <w:p w14:paraId="1937EDBE" w14:textId="77777777" w:rsidR="00366790" w:rsidRPr="001130E1" w:rsidRDefault="00366790" w:rsidP="00366790">
      <w:pPr>
        <w:rPr>
          <w:rFonts w:ascii="Avenir Book" w:hAnsi="Avenir Book"/>
          <w:sz w:val="20"/>
          <w:szCs w:val="20"/>
        </w:rPr>
      </w:pPr>
    </w:p>
    <w:p w14:paraId="577312B0" w14:textId="48D2DBEC" w:rsidR="001130E1" w:rsidRPr="001130E1" w:rsidRDefault="00366790" w:rsidP="00366790">
      <w:pPr>
        <w:rPr>
          <w:rFonts w:ascii="Avenir Book" w:hAnsi="Avenir Book"/>
          <w:sz w:val="20"/>
          <w:szCs w:val="20"/>
        </w:rPr>
      </w:pPr>
      <w:r w:rsidRPr="001130E1">
        <w:rPr>
          <w:rFonts w:ascii="Avenir Book" w:hAnsi="Avenir Book"/>
          <w:sz w:val="20"/>
          <w:szCs w:val="20"/>
        </w:rPr>
        <w:t xml:space="preserve">Solo exhibitions at Regional Galleries in Victoria including Hamilton, Horsham, Morwell, Warrnambool, and a major Survey Exhibition at Benalla, Retrospective Exhibition at the City of Whittlesea Gallery, Federation Bequest Exhibition at the City of Whittlesea and Gippsland Art Gallery, Sale. </w:t>
      </w:r>
    </w:p>
    <w:p w14:paraId="61F715A3" w14:textId="5C4BCF6A" w:rsidR="001130E1" w:rsidRPr="001130E1" w:rsidRDefault="00366790" w:rsidP="00366790">
      <w:pPr>
        <w:rPr>
          <w:rFonts w:ascii="Avenir Book" w:hAnsi="Avenir Book"/>
          <w:sz w:val="20"/>
          <w:szCs w:val="20"/>
        </w:rPr>
      </w:pPr>
      <w:r w:rsidRPr="001130E1">
        <w:rPr>
          <w:rFonts w:ascii="Avenir Book" w:hAnsi="Avenir Book"/>
          <w:sz w:val="20"/>
          <w:szCs w:val="20"/>
        </w:rPr>
        <w:t xml:space="preserve">Solo exhibition, Selected Paintings &amp; Drawings 1970 – 2012, at Castlemaine Art Gallery &amp; Historical Museum, and Bundoora Homestead Art Centre. </w:t>
      </w:r>
    </w:p>
    <w:p w14:paraId="27D00045" w14:textId="356E9A62" w:rsidR="00366790" w:rsidRDefault="00366790" w:rsidP="00366790">
      <w:pPr>
        <w:rPr>
          <w:rFonts w:ascii="Avenir Book" w:hAnsi="Avenir Book"/>
          <w:sz w:val="20"/>
          <w:szCs w:val="20"/>
        </w:rPr>
      </w:pPr>
      <w:r w:rsidRPr="001130E1">
        <w:rPr>
          <w:rFonts w:ascii="Avenir Book" w:hAnsi="Avenir Book"/>
          <w:sz w:val="20"/>
          <w:szCs w:val="20"/>
        </w:rPr>
        <w:t>Solo exhibition, In Praise of Landscape – Gippsland Art Gallery, Sale 5 March to 29 May 2022.</w:t>
      </w:r>
    </w:p>
    <w:p w14:paraId="6F2583FB" w14:textId="77777777" w:rsidR="000A02B1" w:rsidRPr="001130E1" w:rsidRDefault="000A02B1" w:rsidP="00366790">
      <w:pPr>
        <w:rPr>
          <w:rFonts w:ascii="Avenir Book" w:hAnsi="Avenir Book"/>
          <w:sz w:val="20"/>
          <w:szCs w:val="20"/>
        </w:rPr>
      </w:pPr>
    </w:p>
    <w:p w14:paraId="71A71567" w14:textId="5F05F8FC" w:rsidR="00366790" w:rsidRPr="001130E1" w:rsidRDefault="00366790" w:rsidP="00366790">
      <w:pPr>
        <w:rPr>
          <w:rFonts w:ascii="Avenir Book" w:hAnsi="Avenir Book"/>
          <w:sz w:val="20"/>
          <w:szCs w:val="20"/>
        </w:rPr>
      </w:pPr>
      <w:r w:rsidRPr="001130E1">
        <w:rPr>
          <w:rFonts w:ascii="Avenir Book" w:hAnsi="Avenir Book"/>
          <w:sz w:val="20"/>
          <w:szCs w:val="20"/>
        </w:rPr>
        <w:t>Participated in many group exhibitions in Australia, U.K., Japan, Hong Kong and U.S.A.</w:t>
      </w:r>
    </w:p>
    <w:p w14:paraId="032DD589" w14:textId="77777777" w:rsidR="001130E1" w:rsidRPr="00366790" w:rsidRDefault="001130E1" w:rsidP="00366790">
      <w:pPr>
        <w:rPr>
          <w:rFonts w:ascii="Avenir Book" w:hAnsi="Avenir Book"/>
        </w:rPr>
      </w:pPr>
    </w:p>
    <w:p w14:paraId="3C1E7D4B" w14:textId="56F6012D" w:rsidR="006C2830" w:rsidRDefault="001130E1" w:rsidP="00366790">
      <w:pPr>
        <w:rPr>
          <w:rFonts w:ascii="Avenir Book" w:hAnsi="Avenir Book"/>
          <w:sz w:val="28"/>
          <w:szCs w:val="28"/>
        </w:rPr>
      </w:pPr>
      <w:r>
        <w:rPr>
          <w:rFonts w:ascii="Avenir Book" w:hAnsi="Avenir Book"/>
          <w:sz w:val="28"/>
          <w:szCs w:val="28"/>
        </w:rPr>
        <w:t>COLLECTIONS</w:t>
      </w:r>
    </w:p>
    <w:p w14:paraId="2F00D3B6" w14:textId="77777777" w:rsidR="006D0CED" w:rsidRPr="001130E1" w:rsidRDefault="006D0CED" w:rsidP="00366790">
      <w:pPr>
        <w:rPr>
          <w:rFonts w:ascii="Avenir Book" w:hAnsi="Avenir Book"/>
          <w:sz w:val="28"/>
          <w:szCs w:val="28"/>
        </w:rPr>
      </w:pPr>
    </w:p>
    <w:p w14:paraId="20A3B843" w14:textId="77777777" w:rsidR="001130E1" w:rsidRDefault="00366790" w:rsidP="00366790">
      <w:pPr>
        <w:rPr>
          <w:rFonts w:ascii="Avenir Book" w:hAnsi="Avenir Book"/>
          <w:sz w:val="20"/>
          <w:szCs w:val="20"/>
        </w:rPr>
      </w:pPr>
      <w:r w:rsidRPr="001130E1">
        <w:rPr>
          <w:rFonts w:ascii="Avenir Book" w:hAnsi="Avenir Book"/>
          <w:sz w:val="20"/>
          <w:szCs w:val="20"/>
        </w:rPr>
        <w:t>National Gallery of Victoria</w:t>
      </w:r>
      <w:r w:rsidR="001130E1">
        <w:rPr>
          <w:rFonts w:ascii="Avenir Book" w:hAnsi="Avenir Book"/>
          <w:sz w:val="20"/>
          <w:szCs w:val="20"/>
        </w:rPr>
        <w:t>;</w:t>
      </w:r>
      <w:r w:rsidRPr="001130E1">
        <w:rPr>
          <w:rFonts w:ascii="Avenir Book" w:hAnsi="Avenir Book"/>
          <w:sz w:val="20"/>
          <w:szCs w:val="20"/>
        </w:rPr>
        <w:t xml:space="preserve"> Queensland Art Gallery</w:t>
      </w:r>
      <w:r w:rsidR="001130E1">
        <w:rPr>
          <w:rFonts w:ascii="Avenir Book" w:hAnsi="Avenir Book"/>
          <w:sz w:val="20"/>
          <w:szCs w:val="20"/>
        </w:rPr>
        <w:t>;</w:t>
      </w:r>
      <w:r w:rsidRPr="001130E1">
        <w:rPr>
          <w:rFonts w:ascii="Avenir Book" w:hAnsi="Avenir Book"/>
          <w:sz w:val="20"/>
          <w:szCs w:val="20"/>
        </w:rPr>
        <w:t xml:space="preserve"> Darwin Maritime Museum and Art Gallery</w:t>
      </w:r>
      <w:r w:rsidR="001130E1">
        <w:rPr>
          <w:rFonts w:ascii="Avenir Book" w:hAnsi="Avenir Book"/>
          <w:sz w:val="20"/>
          <w:szCs w:val="20"/>
        </w:rPr>
        <w:t>;</w:t>
      </w:r>
      <w:r w:rsidRPr="001130E1">
        <w:rPr>
          <w:rFonts w:ascii="Avenir Book" w:hAnsi="Avenir Book"/>
          <w:sz w:val="20"/>
          <w:szCs w:val="20"/>
        </w:rPr>
        <w:t xml:space="preserve"> Albury Art Gallery</w:t>
      </w:r>
      <w:r w:rsidR="001130E1">
        <w:rPr>
          <w:rFonts w:ascii="Avenir Book" w:hAnsi="Avenir Book"/>
          <w:sz w:val="20"/>
          <w:szCs w:val="20"/>
        </w:rPr>
        <w:t>;</w:t>
      </w:r>
      <w:r w:rsidRPr="001130E1">
        <w:rPr>
          <w:rFonts w:ascii="Avenir Book" w:hAnsi="Avenir Book"/>
          <w:sz w:val="20"/>
          <w:szCs w:val="20"/>
        </w:rPr>
        <w:t xml:space="preserve"> Benalla Art Gallery</w:t>
      </w:r>
      <w:r w:rsidR="001130E1">
        <w:rPr>
          <w:rFonts w:ascii="Avenir Book" w:hAnsi="Avenir Book"/>
          <w:sz w:val="20"/>
          <w:szCs w:val="20"/>
        </w:rPr>
        <w:t>;</w:t>
      </w:r>
      <w:r w:rsidRPr="001130E1">
        <w:rPr>
          <w:rFonts w:ascii="Avenir Book" w:hAnsi="Avenir Book"/>
          <w:sz w:val="20"/>
          <w:szCs w:val="20"/>
        </w:rPr>
        <w:t xml:space="preserve"> Bendigo Art Gallery</w:t>
      </w:r>
      <w:r w:rsidR="001130E1">
        <w:rPr>
          <w:rFonts w:ascii="Avenir Book" w:hAnsi="Avenir Book"/>
          <w:sz w:val="20"/>
          <w:szCs w:val="20"/>
        </w:rPr>
        <w:t>;</w:t>
      </w:r>
      <w:r w:rsidRPr="001130E1">
        <w:rPr>
          <w:rFonts w:ascii="Avenir Book" w:hAnsi="Avenir Book"/>
          <w:sz w:val="20"/>
          <w:szCs w:val="20"/>
        </w:rPr>
        <w:t xml:space="preserve"> Bundoora Homestead Art Centre</w:t>
      </w:r>
      <w:r w:rsidR="001130E1">
        <w:rPr>
          <w:rFonts w:ascii="Avenir Book" w:hAnsi="Avenir Book"/>
          <w:sz w:val="20"/>
          <w:szCs w:val="20"/>
        </w:rPr>
        <w:t>;</w:t>
      </w:r>
      <w:r w:rsidRPr="001130E1">
        <w:rPr>
          <w:rFonts w:ascii="Avenir Book" w:hAnsi="Avenir Book"/>
          <w:sz w:val="20"/>
          <w:szCs w:val="20"/>
        </w:rPr>
        <w:t xml:space="preserve"> Castlemaine Art Gallery</w:t>
      </w:r>
      <w:r w:rsidR="001130E1">
        <w:rPr>
          <w:rFonts w:ascii="Avenir Book" w:hAnsi="Avenir Book"/>
          <w:sz w:val="20"/>
          <w:szCs w:val="20"/>
        </w:rPr>
        <w:t>;</w:t>
      </w:r>
      <w:r w:rsidRPr="001130E1">
        <w:rPr>
          <w:rFonts w:ascii="Avenir Book" w:hAnsi="Avenir Book"/>
          <w:sz w:val="20"/>
          <w:szCs w:val="20"/>
        </w:rPr>
        <w:t xml:space="preserve"> Geelong Art Gallery</w:t>
      </w:r>
      <w:r w:rsidR="001130E1">
        <w:rPr>
          <w:rFonts w:ascii="Avenir Book" w:hAnsi="Avenir Book"/>
          <w:sz w:val="20"/>
          <w:szCs w:val="20"/>
        </w:rPr>
        <w:t>;</w:t>
      </w:r>
      <w:r w:rsidRPr="001130E1">
        <w:rPr>
          <w:rFonts w:ascii="Avenir Book" w:hAnsi="Avenir Book"/>
          <w:sz w:val="20"/>
          <w:szCs w:val="20"/>
        </w:rPr>
        <w:t xml:space="preserve"> Hamilton Art Gallery</w:t>
      </w:r>
      <w:r w:rsidR="001130E1">
        <w:rPr>
          <w:rFonts w:ascii="Avenir Book" w:hAnsi="Avenir Book"/>
          <w:sz w:val="20"/>
          <w:szCs w:val="20"/>
        </w:rPr>
        <w:t>;</w:t>
      </w:r>
      <w:r w:rsidRPr="001130E1">
        <w:rPr>
          <w:rFonts w:ascii="Avenir Book" w:hAnsi="Avenir Book"/>
          <w:sz w:val="20"/>
          <w:szCs w:val="20"/>
        </w:rPr>
        <w:t xml:space="preserve"> Horsham Art Gallery</w:t>
      </w:r>
      <w:r w:rsidR="001130E1">
        <w:rPr>
          <w:rFonts w:ascii="Avenir Book" w:hAnsi="Avenir Book"/>
          <w:sz w:val="20"/>
          <w:szCs w:val="20"/>
        </w:rPr>
        <w:t>;</w:t>
      </w:r>
      <w:r w:rsidRPr="001130E1">
        <w:rPr>
          <w:rFonts w:ascii="Avenir Book" w:hAnsi="Avenir Book"/>
          <w:sz w:val="20"/>
          <w:szCs w:val="20"/>
        </w:rPr>
        <w:t xml:space="preserve"> Rockhampton Art Gallery</w:t>
      </w:r>
      <w:r w:rsidR="001130E1">
        <w:rPr>
          <w:rFonts w:ascii="Avenir Book" w:hAnsi="Avenir Book"/>
          <w:sz w:val="20"/>
          <w:szCs w:val="20"/>
        </w:rPr>
        <w:t>;</w:t>
      </w:r>
      <w:r w:rsidRPr="001130E1">
        <w:rPr>
          <w:rFonts w:ascii="Avenir Book" w:hAnsi="Avenir Book"/>
          <w:sz w:val="20"/>
          <w:szCs w:val="20"/>
        </w:rPr>
        <w:t xml:space="preserve"> Gippsland Art Gallery, Sale</w:t>
      </w:r>
      <w:r w:rsidR="001130E1">
        <w:rPr>
          <w:rFonts w:ascii="Avenir Book" w:hAnsi="Avenir Book"/>
          <w:sz w:val="20"/>
          <w:szCs w:val="20"/>
        </w:rPr>
        <w:t>;</w:t>
      </w:r>
      <w:r w:rsidRPr="001130E1">
        <w:rPr>
          <w:rFonts w:ascii="Avenir Book" w:hAnsi="Avenir Book"/>
          <w:sz w:val="20"/>
          <w:szCs w:val="20"/>
        </w:rPr>
        <w:t xml:space="preserve"> Swan Hill Art Gallery</w:t>
      </w:r>
      <w:r w:rsidR="001130E1">
        <w:rPr>
          <w:rFonts w:ascii="Avenir Book" w:hAnsi="Avenir Book"/>
          <w:sz w:val="20"/>
          <w:szCs w:val="20"/>
        </w:rPr>
        <w:t>;</w:t>
      </w:r>
      <w:r w:rsidRPr="001130E1">
        <w:rPr>
          <w:rFonts w:ascii="Avenir Book" w:hAnsi="Avenir Book"/>
          <w:sz w:val="20"/>
          <w:szCs w:val="20"/>
        </w:rPr>
        <w:t xml:space="preserve"> Warrnambool Art Gallery</w:t>
      </w:r>
      <w:r w:rsidR="001130E1">
        <w:rPr>
          <w:rFonts w:ascii="Avenir Book" w:hAnsi="Avenir Book"/>
          <w:sz w:val="20"/>
          <w:szCs w:val="20"/>
        </w:rPr>
        <w:t>;</w:t>
      </w:r>
      <w:r w:rsidRPr="001130E1">
        <w:rPr>
          <w:rFonts w:ascii="Avenir Book" w:hAnsi="Avenir Book"/>
          <w:sz w:val="20"/>
          <w:szCs w:val="20"/>
        </w:rPr>
        <w:t xml:space="preserve"> Banyule City Council</w:t>
      </w:r>
      <w:r w:rsidR="001130E1">
        <w:rPr>
          <w:rFonts w:ascii="Avenir Book" w:hAnsi="Avenir Book"/>
          <w:sz w:val="20"/>
          <w:szCs w:val="20"/>
        </w:rPr>
        <w:t>;</w:t>
      </w:r>
      <w:r w:rsidRPr="001130E1">
        <w:rPr>
          <w:rFonts w:ascii="Avenir Book" w:hAnsi="Avenir Book"/>
          <w:sz w:val="20"/>
          <w:szCs w:val="20"/>
        </w:rPr>
        <w:t xml:space="preserve"> City of Boroondara</w:t>
      </w:r>
      <w:r w:rsidR="001130E1">
        <w:rPr>
          <w:rFonts w:ascii="Avenir Book" w:hAnsi="Avenir Book"/>
          <w:sz w:val="20"/>
          <w:szCs w:val="20"/>
        </w:rPr>
        <w:t>;</w:t>
      </w:r>
      <w:r w:rsidRPr="001130E1">
        <w:rPr>
          <w:rFonts w:ascii="Avenir Book" w:hAnsi="Avenir Book"/>
          <w:sz w:val="20"/>
          <w:szCs w:val="20"/>
        </w:rPr>
        <w:t xml:space="preserve"> Darebin City Council</w:t>
      </w:r>
      <w:r w:rsidR="001130E1">
        <w:rPr>
          <w:rFonts w:ascii="Avenir Book" w:hAnsi="Avenir Book"/>
          <w:sz w:val="20"/>
          <w:szCs w:val="20"/>
        </w:rPr>
        <w:t>;</w:t>
      </w:r>
      <w:r w:rsidRPr="001130E1">
        <w:rPr>
          <w:rFonts w:ascii="Avenir Book" w:hAnsi="Avenir Book"/>
          <w:sz w:val="20"/>
          <w:szCs w:val="20"/>
        </w:rPr>
        <w:t xml:space="preserve"> Glen Eira City Council</w:t>
      </w:r>
      <w:r w:rsidR="001130E1">
        <w:rPr>
          <w:rFonts w:ascii="Avenir Book" w:hAnsi="Avenir Book"/>
          <w:sz w:val="20"/>
          <w:szCs w:val="20"/>
        </w:rPr>
        <w:t>;</w:t>
      </w:r>
      <w:r w:rsidRPr="001130E1">
        <w:rPr>
          <w:rFonts w:ascii="Avenir Book" w:hAnsi="Avenir Book"/>
          <w:sz w:val="20"/>
          <w:szCs w:val="20"/>
        </w:rPr>
        <w:t xml:space="preserve"> City of Whittlesea</w:t>
      </w:r>
      <w:r w:rsidR="001130E1">
        <w:rPr>
          <w:rFonts w:ascii="Avenir Book" w:hAnsi="Avenir Book"/>
          <w:sz w:val="20"/>
          <w:szCs w:val="20"/>
        </w:rPr>
        <w:t>;</w:t>
      </w:r>
      <w:r w:rsidRPr="001130E1">
        <w:rPr>
          <w:rFonts w:ascii="Avenir Book" w:hAnsi="Avenir Book"/>
          <w:sz w:val="20"/>
          <w:szCs w:val="20"/>
        </w:rPr>
        <w:t xml:space="preserve"> Australian National University, Canberra</w:t>
      </w:r>
      <w:r w:rsidR="001130E1">
        <w:rPr>
          <w:rFonts w:ascii="Avenir Book" w:hAnsi="Avenir Book"/>
          <w:sz w:val="20"/>
          <w:szCs w:val="20"/>
        </w:rPr>
        <w:t>;</w:t>
      </w:r>
      <w:r w:rsidRPr="001130E1">
        <w:rPr>
          <w:rFonts w:ascii="Avenir Book" w:hAnsi="Avenir Book"/>
          <w:sz w:val="20"/>
          <w:szCs w:val="20"/>
        </w:rPr>
        <w:t xml:space="preserve">  Brisbane Institute of Technology</w:t>
      </w:r>
      <w:r w:rsidR="001130E1">
        <w:rPr>
          <w:rFonts w:ascii="Avenir Book" w:hAnsi="Avenir Book"/>
          <w:sz w:val="20"/>
          <w:szCs w:val="20"/>
        </w:rPr>
        <w:t>;</w:t>
      </w:r>
      <w:r w:rsidRPr="001130E1">
        <w:rPr>
          <w:rFonts w:ascii="Avenir Book" w:hAnsi="Avenir Book"/>
          <w:sz w:val="20"/>
          <w:szCs w:val="20"/>
        </w:rPr>
        <w:t xml:space="preserve"> Deakin University</w:t>
      </w:r>
      <w:r w:rsidR="001130E1">
        <w:rPr>
          <w:rFonts w:ascii="Avenir Book" w:hAnsi="Avenir Book"/>
          <w:sz w:val="20"/>
          <w:szCs w:val="20"/>
        </w:rPr>
        <w:t>;</w:t>
      </w:r>
      <w:r w:rsidRPr="001130E1">
        <w:rPr>
          <w:rFonts w:ascii="Avenir Book" w:hAnsi="Avenir Book"/>
          <w:sz w:val="20"/>
          <w:szCs w:val="20"/>
        </w:rPr>
        <w:t xml:space="preserve"> </w:t>
      </w:r>
      <w:proofErr w:type="spellStart"/>
      <w:r w:rsidRPr="001130E1">
        <w:rPr>
          <w:rFonts w:ascii="Avenir Book" w:hAnsi="Avenir Book"/>
          <w:sz w:val="20"/>
          <w:szCs w:val="20"/>
        </w:rPr>
        <w:t>LaTrobe</w:t>
      </w:r>
      <w:proofErr w:type="spellEnd"/>
      <w:r w:rsidRPr="001130E1">
        <w:rPr>
          <w:rFonts w:ascii="Avenir Book" w:hAnsi="Avenir Book"/>
          <w:sz w:val="20"/>
          <w:szCs w:val="20"/>
        </w:rPr>
        <w:t xml:space="preserve"> University and the University of Melbourne</w:t>
      </w:r>
      <w:r w:rsidR="001130E1">
        <w:rPr>
          <w:rFonts w:ascii="Avenir Book" w:hAnsi="Avenir Book"/>
          <w:sz w:val="20"/>
          <w:szCs w:val="20"/>
        </w:rPr>
        <w:t>;</w:t>
      </w:r>
      <w:r w:rsidRPr="001130E1">
        <w:rPr>
          <w:rFonts w:ascii="Avenir Book" w:hAnsi="Avenir Book"/>
          <w:sz w:val="20"/>
          <w:szCs w:val="20"/>
        </w:rPr>
        <w:t xml:space="preserve"> </w:t>
      </w:r>
      <w:proofErr w:type="spellStart"/>
      <w:r w:rsidRPr="001130E1">
        <w:rPr>
          <w:rFonts w:ascii="Avenir Book" w:hAnsi="Avenir Book"/>
          <w:sz w:val="20"/>
          <w:szCs w:val="20"/>
        </w:rPr>
        <w:t>LaTrobe</w:t>
      </w:r>
      <w:proofErr w:type="spellEnd"/>
      <w:r w:rsidRPr="001130E1">
        <w:rPr>
          <w:rFonts w:ascii="Avenir Book" w:hAnsi="Avenir Book"/>
          <w:sz w:val="20"/>
          <w:szCs w:val="20"/>
        </w:rPr>
        <w:t xml:space="preserve"> Library, Melbourne</w:t>
      </w:r>
      <w:r w:rsidR="001130E1">
        <w:rPr>
          <w:rFonts w:ascii="Avenir Book" w:hAnsi="Avenir Book"/>
          <w:sz w:val="20"/>
          <w:szCs w:val="20"/>
        </w:rPr>
        <w:t>;</w:t>
      </w:r>
      <w:r w:rsidRPr="001130E1">
        <w:rPr>
          <w:rFonts w:ascii="Avenir Book" w:hAnsi="Avenir Book"/>
          <w:sz w:val="20"/>
          <w:szCs w:val="20"/>
        </w:rPr>
        <w:t xml:space="preserve"> </w:t>
      </w:r>
      <w:proofErr w:type="spellStart"/>
      <w:r w:rsidRPr="001130E1">
        <w:rPr>
          <w:rFonts w:ascii="Avenir Book" w:hAnsi="Avenir Book"/>
          <w:sz w:val="20"/>
          <w:szCs w:val="20"/>
        </w:rPr>
        <w:t>Artbank</w:t>
      </w:r>
      <w:proofErr w:type="spellEnd"/>
      <w:r w:rsidRPr="001130E1">
        <w:rPr>
          <w:rFonts w:ascii="Avenir Book" w:hAnsi="Avenir Book"/>
          <w:sz w:val="20"/>
          <w:szCs w:val="20"/>
        </w:rPr>
        <w:t>.</w:t>
      </w:r>
      <w:r w:rsidR="001130E1">
        <w:rPr>
          <w:rFonts w:ascii="Avenir Book" w:hAnsi="Avenir Book"/>
          <w:sz w:val="20"/>
          <w:szCs w:val="20"/>
        </w:rPr>
        <w:t xml:space="preserve"> </w:t>
      </w:r>
    </w:p>
    <w:p w14:paraId="19E60457" w14:textId="77777777" w:rsidR="001130E1" w:rsidRDefault="001130E1" w:rsidP="00366790">
      <w:pPr>
        <w:rPr>
          <w:rFonts w:ascii="Avenir Book" w:hAnsi="Avenir Book"/>
          <w:sz w:val="20"/>
          <w:szCs w:val="20"/>
        </w:rPr>
      </w:pPr>
    </w:p>
    <w:p w14:paraId="217A5597" w14:textId="28414EC1" w:rsidR="00366790" w:rsidRDefault="00366790" w:rsidP="00366790">
      <w:pPr>
        <w:rPr>
          <w:rFonts w:ascii="Avenir Book" w:hAnsi="Avenir Book"/>
          <w:sz w:val="20"/>
          <w:szCs w:val="20"/>
        </w:rPr>
      </w:pPr>
      <w:r w:rsidRPr="001130E1">
        <w:rPr>
          <w:rFonts w:ascii="Avenir Book" w:hAnsi="Avenir Book"/>
          <w:sz w:val="20"/>
          <w:szCs w:val="20"/>
        </w:rPr>
        <w:t>Alcoa, U.S.A</w:t>
      </w:r>
      <w:r w:rsidR="001130E1">
        <w:rPr>
          <w:rFonts w:ascii="Avenir Book" w:hAnsi="Avenir Book"/>
          <w:sz w:val="20"/>
          <w:szCs w:val="20"/>
        </w:rPr>
        <w:t>.;</w:t>
      </w:r>
      <w:r w:rsidRPr="001130E1">
        <w:rPr>
          <w:rFonts w:ascii="Avenir Book" w:hAnsi="Avenir Book"/>
          <w:sz w:val="20"/>
          <w:szCs w:val="20"/>
        </w:rPr>
        <w:t xml:space="preserve"> Bain and Co</w:t>
      </w:r>
      <w:r w:rsidR="001130E1">
        <w:rPr>
          <w:rFonts w:ascii="Avenir Book" w:hAnsi="Avenir Book"/>
          <w:sz w:val="20"/>
          <w:szCs w:val="20"/>
        </w:rPr>
        <w:t>;</w:t>
      </w:r>
      <w:r w:rsidRPr="001130E1">
        <w:rPr>
          <w:rFonts w:ascii="Avenir Book" w:hAnsi="Avenir Book"/>
          <w:sz w:val="20"/>
          <w:szCs w:val="20"/>
        </w:rPr>
        <w:t xml:space="preserve"> BHP Billiton</w:t>
      </w:r>
      <w:r w:rsidR="001130E1">
        <w:rPr>
          <w:rFonts w:ascii="Avenir Book" w:hAnsi="Avenir Book"/>
          <w:sz w:val="20"/>
          <w:szCs w:val="20"/>
        </w:rPr>
        <w:t>;</w:t>
      </w:r>
      <w:r w:rsidRPr="001130E1">
        <w:rPr>
          <w:rFonts w:ascii="Avenir Book" w:hAnsi="Avenir Book"/>
          <w:sz w:val="20"/>
          <w:szCs w:val="20"/>
        </w:rPr>
        <w:t xml:space="preserve"> BP Australia and Hong Kong</w:t>
      </w:r>
      <w:r w:rsidR="001130E1">
        <w:rPr>
          <w:rFonts w:ascii="Avenir Book" w:hAnsi="Avenir Book"/>
          <w:sz w:val="20"/>
          <w:szCs w:val="20"/>
        </w:rPr>
        <w:t>;</w:t>
      </w:r>
      <w:r w:rsidRPr="001130E1">
        <w:rPr>
          <w:rFonts w:ascii="Avenir Book" w:hAnsi="Avenir Book"/>
          <w:sz w:val="20"/>
          <w:szCs w:val="20"/>
        </w:rPr>
        <w:t xml:space="preserve"> Eagle Insurance</w:t>
      </w:r>
      <w:r w:rsidR="001130E1">
        <w:rPr>
          <w:rFonts w:ascii="Avenir Book" w:hAnsi="Avenir Book"/>
          <w:sz w:val="20"/>
          <w:szCs w:val="20"/>
        </w:rPr>
        <w:t>;</w:t>
      </w:r>
      <w:r w:rsidRPr="001130E1">
        <w:rPr>
          <w:rFonts w:ascii="Avenir Book" w:hAnsi="Avenir Book"/>
          <w:sz w:val="20"/>
          <w:szCs w:val="20"/>
        </w:rPr>
        <w:t xml:space="preserve"> Hamersley Iron W.A. and Japan</w:t>
      </w:r>
      <w:r w:rsidR="001130E1">
        <w:rPr>
          <w:rFonts w:ascii="Avenir Book" w:hAnsi="Avenir Book"/>
          <w:sz w:val="20"/>
          <w:szCs w:val="20"/>
        </w:rPr>
        <w:t>;</w:t>
      </w:r>
      <w:r w:rsidRPr="001130E1">
        <w:rPr>
          <w:rFonts w:ascii="Avenir Book" w:hAnsi="Avenir Book"/>
          <w:sz w:val="20"/>
          <w:szCs w:val="20"/>
        </w:rPr>
        <w:t xml:space="preserve"> Linfox Group</w:t>
      </w:r>
      <w:r w:rsidR="001130E1">
        <w:rPr>
          <w:rFonts w:ascii="Avenir Book" w:hAnsi="Avenir Book"/>
          <w:sz w:val="20"/>
          <w:szCs w:val="20"/>
        </w:rPr>
        <w:t xml:space="preserve">; </w:t>
      </w:r>
      <w:r w:rsidRPr="001130E1">
        <w:rPr>
          <w:rFonts w:ascii="Avenir Book" w:hAnsi="Avenir Book"/>
          <w:sz w:val="20"/>
          <w:szCs w:val="20"/>
        </w:rPr>
        <w:t>Mobil Oil</w:t>
      </w:r>
      <w:r w:rsidR="001130E1">
        <w:rPr>
          <w:rFonts w:ascii="Avenir Book" w:hAnsi="Avenir Book"/>
          <w:sz w:val="20"/>
          <w:szCs w:val="20"/>
        </w:rPr>
        <w:t>;</w:t>
      </w:r>
      <w:r w:rsidRPr="001130E1">
        <w:rPr>
          <w:rFonts w:ascii="Avenir Book" w:hAnsi="Avenir Book"/>
          <w:sz w:val="20"/>
          <w:szCs w:val="20"/>
        </w:rPr>
        <w:t xml:space="preserve"> North Broken Hill Pty. Ltd.</w:t>
      </w:r>
      <w:r w:rsidR="001130E1">
        <w:rPr>
          <w:rFonts w:ascii="Avenir Book" w:hAnsi="Avenir Book"/>
          <w:sz w:val="20"/>
          <w:szCs w:val="20"/>
        </w:rPr>
        <w:t>;</w:t>
      </w:r>
      <w:r w:rsidRPr="001130E1">
        <w:rPr>
          <w:rFonts w:ascii="Avenir Book" w:hAnsi="Avenir Book"/>
          <w:sz w:val="20"/>
          <w:szCs w:val="20"/>
        </w:rPr>
        <w:t xml:space="preserve"> Oliver J Neilson Pty. Ltd.</w:t>
      </w:r>
      <w:r w:rsidR="001130E1">
        <w:rPr>
          <w:rFonts w:ascii="Avenir Book" w:hAnsi="Avenir Book"/>
          <w:sz w:val="20"/>
          <w:szCs w:val="20"/>
        </w:rPr>
        <w:t>;</w:t>
      </w:r>
      <w:r w:rsidRPr="001130E1">
        <w:rPr>
          <w:rFonts w:ascii="Avenir Book" w:hAnsi="Avenir Book"/>
          <w:sz w:val="20"/>
          <w:szCs w:val="20"/>
        </w:rPr>
        <w:t xml:space="preserve"> Pacific Dunlop</w:t>
      </w:r>
      <w:r w:rsidR="001130E1">
        <w:rPr>
          <w:rFonts w:ascii="Avenir Book" w:hAnsi="Avenir Book"/>
          <w:sz w:val="20"/>
          <w:szCs w:val="20"/>
        </w:rPr>
        <w:t>;</w:t>
      </w:r>
      <w:r w:rsidRPr="001130E1">
        <w:rPr>
          <w:rFonts w:ascii="Avenir Book" w:hAnsi="Avenir Book"/>
          <w:sz w:val="20"/>
          <w:szCs w:val="20"/>
        </w:rPr>
        <w:t xml:space="preserve"> Sedgwick Ltd</w:t>
      </w:r>
      <w:r w:rsidR="001130E1">
        <w:rPr>
          <w:rFonts w:ascii="Avenir Book" w:hAnsi="Avenir Book"/>
          <w:sz w:val="20"/>
          <w:szCs w:val="20"/>
        </w:rPr>
        <w:t xml:space="preserve">; </w:t>
      </w:r>
      <w:r w:rsidRPr="001130E1">
        <w:rPr>
          <w:rFonts w:ascii="Avenir Book" w:hAnsi="Avenir Book"/>
          <w:sz w:val="20"/>
          <w:szCs w:val="20"/>
        </w:rPr>
        <w:t>Qantas</w:t>
      </w:r>
      <w:r w:rsidR="001130E1">
        <w:rPr>
          <w:rFonts w:ascii="Avenir Book" w:hAnsi="Avenir Book"/>
          <w:sz w:val="20"/>
          <w:szCs w:val="20"/>
        </w:rPr>
        <w:t>;</w:t>
      </w:r>
      <w:r w:rsidRPr="001130E1">
        <w:rPr>
          <w:rFonts w:ascii="Avenir Book" w:hAnsi="Avenir Book"/>
          <w:sz w:val="20"/>
          <w:szCs w:val="20"/>
        </w:rPr>
        <w:t xml:space="preserve"> Shell Co.</w:t>
      </w:r>
      <w:r w:rsidR="001130E1">
        <w:rPr>
          <w:rFonts w:ascii="Avenir Book" w:hAnsi="Avenir Book"/>
          <w:sz w:val="20"/>
          <w:szCs w:val="20"/>
        </w:rPr>
        <w:t xml:space="preserve">; </w:t>
      </w:r>
      <w:r w:rsidRPr="001130E1">
        <w:rPr>
          <w:rFonts w:ascii="Avenir Book" w:hAnsi="Avenir Book"/>
          <w:sz w:val="20"/>
          <w:szCs w:val="20"/>
        </w:rPr>
        <w:t xml:space="preserve"> Sovereign Hill</w:t>
      </w:r>
      <w:r w:rsidR="001130E1">
        <w:rPr>
          <w:rFonts w:ascii="Avenir Book" w:hAnsi="Avenir Book"/>
          <w:sz w:val="20"/>
          <w:szCs w:val="20"/>
        </w:rPr>
        <w:t>;</w:t>
      </w:r>
      <w:r w:rsidRPr="001130E1">
        <w:rPr>
          <w:rFonts w:ascii="Avenir Book" w:hAnsi="Avenir Book"/>
          <w:sz w:val="20"/>
          <w:szCs w:val="20"/>
        </w:rPr>
        <w:t xml:space="preserve"> The Hardy Collection</w:t>
      </w:r>
      <w:r w:rsidR="001130E1">
        <w:rPr>
          <w:rFonts w:ascii="Avenir Book" w:hAnsi="Avenir Book"/>
          <w:sz w:val="20"/>
          <w:szCs w:val="20"/>
        </w:rPr>
        <w:t>;</w:t>
      </w:r>
      <w:r w:rsidRPr="001130E1">
        <w:rPr>
          <w:rFonts w:ascii="Avenir Book" w:hAnsi="Avenir Book"/>
          <w:sz w:val="20"/>
          <w:szCs w:val="20"/>
        </w:rPr>
        <w:t xml:space="preserve"> Channel 9, Melbourne</w:t>
      </w:r>
      <w:r w:rsidR="001130E1">
        <w:rPr>
          <w:rFonts w:ascii="Avenir Book" w:hAnsi="Avenir Book"/>
          <w:sz w:val="20"/>
          <w:szCs w:val="20"/>
        </w:rPr>
        <w:t>;</w:t>
      </w:r>
      <w:r w:rsidRPr="001130E1">
        <w:rPr>
          <w:rFonts w:ascii="Avenir Book" w:hAnsi="Avenir Book"/>
          <w:sz w:val="20"/>
          <w:szCs w:val="20"/>
        </w:rPr>
        <w:t xml:space="preserve"> GTV9 Bendigo</w:t>
      </w:r>
      <w:r w:rsidR="001130E1">
        <w:rPr>
          <w:rFonts w:ascii="Avenir Book" w:hAnsi="Avenir Book"/>
          <w:sz w:val="20"/>
          <w:szCs w:val="20"/>
        </w:rPr>
        <w:t>;</w:t>
      </w:r>
      <w:r w:rsidRPr="001130E1">
        <w:rPr>
          <w:rFonts w:ascii="Avenir Book" w:hAnsi="Avenir Book"/>
          <w:sz w:val="20"/>
          <w:szCs w:val="20"/>
        </w:rPr>
        <w:t xml:space="preserve"> ANZ Bank</w:t>
      </w:r>
      <w:r w:rsidR="001130E1">
        <w:rPr>
          <w:rFonts w:ascii="Avenir Book" w:hAnsi="Avenir Book"/>
          <w:sz w:val="20"/>
          <w:szCs w:val="20"/>
        </w:rPr>
        <w:t>;</w:t>
      </w:r>
      <w:r w:rsidRPr="001130E1">
        <w:rPr>
          <w:rFonts w:ascii="Avenir Book" w:hAnsi="Avenir Book"/>
          <w:sz w:val="20"/>
          <w:szCs w:val="20"/>
        </w:rPr>
        <w:t xml:space="preserve"> State Bank of Adelaide</w:t>
      </w:r>
      <w:r w:rsidR="001130E1">
        <w:rPr>
          <w:rFonts w:ascii="Avenir Book" w:hAnsi="Avenir Book"/>
          <w:sz w:val="20"/>
          <w:szCs w:val="20"/>
        </w:rPr>
        <w:t>;</w:t>
      </w:r>
      <w:r w:rsidRPr="001130E1">
        <w:rPr>
          <w:rFonts w:ascii="Avenir Book" w:hAnsi="Avenir Book"/>
          <w:sz w:val="20"/>
          <w:szCs w:val="20"/>
        </w:rPr>
        <w:t xml:space="preserve"> Commonwealth Bank</w:t>
      </w:r>
      <w:r w:rsidR="001130E1">
        <w:rPr>
          <w:rFonts w:ascii="Avenir Book" w:hAnsi="Avenir Book"/>
          <w:sz w:val="20"/>
          <w:szCs w:val="20"/>
        </w:rPr>
        <w:t>;</w:t>
      </w:r>
      <w:r w:rsidRPr="001130E1">
        <w:rPr>
          <w:rFonts w:ascii="Avenir Book" w:hAnsi="Avenir Book"/>
          <w:sz w:val="20"/>
          <w:szCs w:val="20"/>
        </w:rPr>
        <w:t xml:space="preserve"> National Australia Bank</w:t>
      </w:r>
      <w:r w:rsidR="001130E1">
        <w:rPr>
          <w:rFonts w:ascii="Avenir Book" w:hAnsi="Avenir Book"/>
          <w:sz w:val="20"/>
          <w:szCs w:val="20"/>
        </w:rPr>
        <w:t>;</w:t>
      </w:r>
      <w:r w:rsidRPr="001130E1">
        <w:rPr>
          <w:rFonts w:ascii="Avenir Book" w:hAnsi="Avenir Book"/>
          <w:sz w:val="20"/>
          <w:szCs w:val="20"/>
        </w:rPr>
        <w:t xml:space="preserve"> NatWest Australia Bank</w:t>
      </w:r>
      <w:r w:rsidR="001130E1">
        <w:rPr>
          <w:rFonts w:ascii="Avenir Book" w:hAnsi="Avenir Book"/>
          <w:sz w:val="20"/>
          <w:szCs w:val="20"/>
        </w:rPr>
        <w:t>;</w:t>
      </w:r>
      <w:r w:rsidRPr="001130E1">
        <w:rPr>
          <w:rFonts w:ascii="Avenir Book" w:hAnsi="Avenir Book"/>
          <w:sz w:val="20"/>
          <w:szCs w:val="20"/>
        </w:rPr>
        <w:t xml:space="preserve"> Westpac. </w:t>
      </w:r>
    </w:p>
    <w:p w14:paraId="6C771116" w14:textId="77777777" w:rsidR="001130E1" w:rsidRPr="001130E1" w:rsidRDefault="001130E1" w:rsidP="00366790">
      <w:pPr>
        <w:rPr>
          <w:rFonts w:ascii="Avenir Book" w:hAnsi="Avenir Book"/>
          <w:sz w:val="20"/>
          <w:szCs w:val="20"/>
        </w:rPr>
      </w:pPr>
    </w:p>
    <w:p w14:paraId="6D323DB9" w14:textId="1DA03524" w:rsidR="00366790" w:rsidRPr="00366790" w:rsidRDefault="00366790" w:rsidP="00366790">
      <w:pPr>
        <w:rPr>
          <w:rFonts w:ascii="Avenir Book" w:hAnsi="Avenir Book"/>
        </w:rPr>
      </w:pPr>
      <w:r w:rsidRPr="001130E1">
        <w:rPr>
          <w:rFonts w:ascii="Avenir Book" w:hAnsi="Avenir Book"/>
          <w:sz w:val="20"/>
          <w:szCs w:val="20"/>
        </w:rPr>
        <w:t>Australia Club, Sydney</w:t>
      </w:r>
      <w:r w:rsidR="001130E1">
        <w:rPr>
          <w:rFonts w:ascii="Avenir Book" w:hAnsi="Avenir Book"/>
          <w:sz w:val="20"/>
          <w:szCs w:val="20"/>
        </w:rPr>
        <w:t>;</w:t>
      </w:r>
      <w:r w:rsidRPr="001130E1">
        <w:rPr>
          <w:rFonts w:ascii="Avenir Book" w:hAnsi="Avenir Book"/>
          <w:sz w:val="20"/>
          <w:szCs w:val="20"/>
        </w:rPr>
        <w:t xml:space="preserve"> Commonwealth Club, Canberra</w:t>
      </w:r>
      <w:r w:rsidR="001130E1">
        <w:rPr>
          <w:rFonts w:ascii="Avenir Book" w:hAnsi="Avenir Book"/>
          <w:sz w:val="20"/>
          <w:szCs w:val="20"/>
        </w:rPr>
        <w:t>;</w:t>
      </w:r>
      <w:r w:rsidRPr="001130E1">
        <w:rPr>
          <w:rFonts w:ascii="Avenir Book" w:hAnsi="Avenir Book"/>
          <w:sz w:val="20"/>
          <w:szCs w:val="20"/>
        </w:rPr>
        <w:t xml:space="preserve"> Melbourne Club</w:t>
      </w:r>
      <w:r w:rsidR="001130E1">
        <w:rPr>
          <w:rFonts w:ascii="Avenir Book" w:hAnsi="Avenir Book"/>
          <w:sz w:val="20"/>
          <w:szCs w:val="20"/>
        </w:rPr>
        <w:t>;</w:t>
      </w:r>
      <w:r w:rsidRPr="001130E1">
        <w:rPr>
          <w:rFonts w:ascii="Avenir Book" w:hAnsi="Avenir Book"/>
          <w:sz w:val="20"/>
          <w:szCs w:val="20"/>
        </w:rPr>
        <w:t xml:space="preserve"> Queensland Club</w:t>
      </w:r>
      <w:r w:rsidR="001130E1">
        <w:rPr>
          <w:rFonts w:ascii="Avenir Book" w:hAnsi="Avenir Book"/>
          <w:sz w:val="20"/>
          <w:szCs w:val="20"/>
        </w:rPr>
        <w:t>;</w:t>
      </w:r>
      <w:r w:rsidRPr="001130E1">
        <w:rPr>
          <w:rFonts w:ascii="Avenir Book" w:hAnsi="Avenir Book"/>
          <w:sz w:val="20"/>
          <w:szCs w:val="20"/>
        </w:rPr>
        <w:t xml:space="preserve"> Weld Club, Perth</w:t>
      </w:r>
      <w:r w:rsidR="001130E1">
        <w:rPr>
          <w:rFonts w:ascii="Avenir Book" w:hAnsi="Avenir Book"/>
          <w:sz w:val="20"/>
          <w:szCs w:val="20"/>
        </w:rPr>
        <w:t>;</w:t>
      </w:r>
      <w:r w:rsidRPr="001130E1">
        <w:rPr>
          <w:rFonts w:ascii="Avenir Book" w:hAnsi="Avenir Book"/>
          <w:sz w:val="20"/>
          <w:szCs w:val="20"/>
        </w:rPr>
        <w:t xml:space="preserve"> Royal Children’s Hospital</w:t>
      </w:r>
      <w:r w:rsidR="001130E1">
        <w:rPr>
          <w:rFonts w:ascii="Avenir Book" w:hAnsi="Avenir Book"/>
          <w:sz w:val="20"/>
          <w:szCs w:val="20"/>
        </w:rPr>
        <w:t>;</w:t>
      </w:r>
      <w:r w:rsidRPr="001130E1">
        <w:rPr>
          <w:rFonts w:ascii="Avenir Book" w:hAnsi="Avenir Book"/>
          <w:sz w:val="20"/>
          <w:szCs w:val="20"/>
        </w:rPr>
        <w:t xml:space="preserve"> Royal Woman’s Hospital</w:t>
      </w:r>
      <w:r w:rsidR="001130E1">
        <w:rPr>
          <w:rFonts w:ascii="Avenir Book" w:hAnsi="Avenir Book"/>
          <w:sz w:val="20"/>
          <w:szCs w:val="20"/>
        </w:rPr>
        <w:t>;</w:t>
      </w:r>
      <w:r w:rsidRPr="001130E1">
        <w:rPr>
          <w:rFonts w:ascii="Avenir Book" w:hAnsi="Avenir Book"/>
          <w:sz w:val="20"/>
          <w:szCs w:val="20"/>
        </w:rPr>
        <w:t xml:space="preserve"> Jewish Museum of Australia</w:t>
      </w:r>
      <w:r w:rsidR="001130E1">
        <w:rPr>
          <w:rFonts w:ascii="Avenir Book" w:hAnsi="Avenir Book"/>
          <w:sz w:val="20"/>
          <w:szCs w:val="20"/>
        </w:rPr>
        <w:t>;</w:t>
      </w:r>
      <w:r w:rsidRPr="001130E1">
        <w:rPr>
          <w:rFonts w:ascii="Avenir Book" w:hAnsi="Avenir Book"/>
          <w:sz w:val="20"/>
          <w:szCs w:val="20"/>
        </w:rPr>
        <w:t xml:space="preserve"> Royal Palace, Jaipur India</w:t>
      </w:r>
      <w:r w:rsidR="001130E1">
        <w:rPr>
          <w:rFonts w:ascii="Avenir Book" w:hAnsi="Avenir Book"/>
          <w:sz w:val="20"/>
          <w:szCs w:val="20"/>
        </w:rPr>
        <w:t>;</w:t>
      </w:r>
      <w:r w:rsidRPr="001130E1">
        <w:rPr>
          <w:rFonts w:ascii="Avenir Book" w:hAnsi="Avenir Book"/>
          <w:sz w:val="20"/>
          <w:szCs w:val="20"/>
        </w:rPr>
        <w:t xml:space="preserve"> Royal Collection, Tonga.</w:t>
      </w:r>
    </w:p>
    <w:p w14:paraId="3B76C111" w14:textId="77777777" w:rsidR="00366790" w:rsidRPr="00366790" w:rsidRDefault="00366790" w:rsidP="00366790">
      <w:pPr>
        <w:rPr>
          <w:rFonts w:ascii="Avenir Book" w:hAnsi="Avenir Book"/>
        </w:rPr>
      </w:pPr>
    </w:p>
    <w:p w14:paraId="55D98184" w14:textId="77777777" w:rsidR="00366790" w:rsidRPr="00366790" w:rsidRDefault="00366790" w:rsidP="00366790">
      <w:pPr>
        <w:rPr>
          <w:rFonts w:ascii="Avenir Book" w:hAnsi="Avenir Book"/>
        </w:rPr>
      </w:pPr>
    </w:p>
    <w:p w14:paraId="5A6A3D9A" w14:textId="77777777" w:rsidR="006D0CED" w:rsidRDefault="006D0CED">
      <w:pPr>
        <w:rPr>
          <w:rFonts w:ascii="Avenir Book" w:hAnsi="Avenir Book"/>
          <w:sz w:val="28"/>
          <w:szCs w:val="28"/>
        </w:rPr>
      </w:pPr>
      <w:r>
        <w:rPr>
          <w:rFonts w:ascii="Avenir Book" w:hAnsi="Avenir Book"/>
          <w:sz w:val="28"/>
          <w:szCs w:val="28"/>
        </w:rPr>
        <w:br w:type="page"/>
      </w:r>
    </w:p>
    <w:p w14:paraId="7BDBC70C" w14:textId="4DC6B067" w:rsidR="006C2830" w:rsidRDefault="001130E1" w:rsidP="00366790">
      <w:pPr>
        <w:rPr>
          <w:rFonts w:ascii="Avenir Book" w:hAnsi="Avenir Book"/>
          <w:sz w:val="28"/>
          <w:szCs w:val="28"/>
        </w:rPr>
      </w:pPr>
      <w:r>
        <w:rPr>
          <w:rFonts w:ascii="Avenir Book" w:hAnsi="Avenir Book"/>
          <w:sz w:val="28"/>
          <w:szCs w:val="28"/>
        </w:rPr>
        <w:lastRenderedPageBreak/>
        <w:t>BIBLIOGRAPHY</w:t>
      </w:r>
    </w:p>
    <w:p w14:paraId="3DB3395A" w14:textId="77777777" w:rsidR="006D0CED" w:rsidRPr="001130E1" w:rsidRDefault="006D0CED" w:rsidP="00366790">
      <w:pPr>
        <w:rPr>
          <w:rFonts w:ascii="Avenir Book" w:hAnsi="Avenir Book"/>
          <w:sz w:val="28"/>
          <w:szCs w:val="28"/>
        </w:rPr>
      </w:pPr>
    </w:p>
    <w:p w14:paraId="73381B44" w14:textId="42541377" w:rsidR="00D8695B" w:rsidRPr="001130E1" w:rsidRDefault="00366790" w:rsidP="00366790">
      <w:pPr>
        <w:rPr>
          <w:rFonts w:ascii="Avenir Book" w:hAnsi="Avenir Book"/>
          <w:sz w:val="20"/>
          <w:szCs w:val="20"/>
        </w:rPr>
      </w:pPr>
      <w:r w:rsidRPr="001130E1">
        <w:rPr>
          <w:rFonts w:ascii="Avenir Book" w:hAnsi="Avenir Book"/>
          <w:sz w:val="20"/>
          <w:szCs w:val="20"/>
        </w:rPr>
        <w:t xml:space="preserve">Austin, G., (intro.) Australian Watercolour Institute 75th </w:t>
      </w:r>
      <w:proofErr w:type="spellStart"/>
      <w:r w:rsidRPr="001130E1">
        <w:rPr>
          <w:rFonts w:ascii="Avenir Book" w:hAnsi="Avenir Book"/>
          <w:sz w:val="20"/>
          <w:szCs w:val="20"/>
        </w:rPr>
        <w:t>Aniversary</w:t>
      </w:r>
      <w:proofErr w:type="spellEnd"/>
      <w:r w:rsidRPr="001130E1">
        <w:rPr>
          <w:rFonts w:ascii="Avenir Book" w:hAnsi="Avenir Book"/>
          <w:sz w:val="20"/>
          <w:szCs w:val="20"/>
        </w:rPr>
        <w:t xml:space="preserve"> 1923-1998, The Beagle Press, Sydney, 1998</w:t>
      </w:r>
    </w:p>
    <w:p w14:paraId="6C6D50F4" w14:textId="57466315" w:rsidR="00D8695B" w:rsidRPr="001130E1" w:rsidRDefault="00366790" w:rsidP="00366790">
      <w:pPr>
        <w:rPr>
          <w:rFonts w:ascii="Avenir Book" w:hAnsi="Avenir Book"/>
          <w:sz w:val="20"/>
          <w:szCs w:val="20"/>
        </w:rPr>
      </w:pPr>
      <w:r w:rsidRPr="001130E1">
        <w:rPr>
          <w:rFonts w:ascii="Avenir Book" w:hAnsi="Avenir Book"/>
          <w:sz w:val="20"/>
          <w:szCs w:val="20"/>
        </w:rPr>
        <w:t>Campbell, J., Australian Watercolour Painters: 1790-1980, Rigby, Melbourne, 1983/9</w:t>
      </w:r>
    </w:p>
    <w:p w14:paraId="5B0E0BD6" w14:textId="294BAD5C" w:rsidR="00D8695B" w:rsidRPr="001130E1" w:rsidRDefault="00366790" w:rsidP="00366790">
      <w:pPr>
        <w:rPr>
          <w:rFonts w:ascii="Avenir Book" w:hAnsi="Avenir Book"/>
          <w:sz w:val="20"/>
          <w:szCs w:val="20"/>
        </w:rPr>
      </w:pPr>
      <w:r w:rsidRPr="001130E1">
        <w:rPr>
          <w:rFonts w:ascii="Avenir Book" w:hAnsi="Avenir Book"/>
          <w:sz w:val="20"/>
          <w:szCs w:val="20"/>
        </w:rPr>
        <w:t>City of Whittlesea, John and Gillian Borrack Federation Bequest, City of Whittlesea, Melbourne, 2002.</w:t>
      </w:r>
    </w:p>
    <w:p w14:paraId="37D23869" w14:textId="376E9B61" w:rsidR="00D8695B" w:rsidRPr="001130E1" w:rsidRDefault="00366790" w:rsidP="00366790">
      <w:pPr>
        <w:rPr>
          <w:rFonts w:ascii="Avenir Book" w:hAnsi="Avenir Book"/>
          <w:sz w:val="20"/>
          <w:szCs w:val="20"/>
        </w:rPr>
      </w:pPr>
      <w:proofErr w:type="spellStart"/>
      <w:r w:rsidRPr="001130E1">
        <w:rPr>
          <w:rFonts w:ascii="Avenir Book" w:hAnsi="Avenir Book"/>
          <w:sz w:val="20"/>
          <w:szCs w:val="20"/>
        </w:rPr>
        <w:t>Ellem</w:t>
      </w:r>
      <w:proofErr w:type="spellEnd"/>
      <w:r w:rsidRPr="001130E1">
        <w:rPr>
          <w:rFonts w:ascii="Avenir Book" w:hAnsi="Avenir Book"/>
          <w:sz w:val="20"/>
          <w:szCs w:val="20"/>
        </w:rPr>
        <w:t>, L., In Praise of Landscape – The Art of John Borrack. Macmillan</w:t>
      </w:r>
      <w:r w:rsidR="00D8695B">
        <w:rPr>
          <w:rFonts w:ascii="Avenir Book" w:hAnsi="Avenir Book"/>
          <w:sz w:val="20"/>
          <w:szCs w:val="20"/>
        </w:rPr>
        <w:t>,</w:t>
      </w:r>
      <w:r w:rsidRPr="001130E1">
        <w:rPr>
          <w:rFonts w:ascii="Avenir Book" w:hAnsi="Avenir Book"/>
          <w:sz w:val="20"/>
          <w:szCs w:val="20"/>
        </w:rPr>
        <w:t xml:space="preserve"> Melbourne</w:t>
      </w:r>
      <w:r w:rsidR="00D8695B">
        <w:rPr>
          <w:rFonts w:ascii="Avenir Book" w:hAnsi="Avenir Book"/>
          <w:sz w:val="20"/>
          <w:szCs w:val="20"/>
        </w:rPr>
        <w:t>,</w:t>
      </w:r>
      <w:r w:rsidRPr="001130E1">
        <w:rPr>
          <w:rFonts w:ascii="Avenir Book" w:hAnsi="Avenir Book"/>
          <w:sz w:val="20"/>
          <w:szCs w:val="20"/>
        </w:rPr>
        <w:t xml:space="preserve"> 2012</w:t>
      </w:r>
    </w:p>
    <w:p w14:paraId="74E0D2A7" w14:textId="3775A603" w:rsidR="00D8695B" w:rsidRPr="001130E1" w:rsidRDefault="00366790" w:rsidP="00366790">
      <w:pPr>
        <w:rPr>
          <w:rFonts w:ascii="Avenir Book" w:hAnsi="Avenir Book"/>
          <w:sz w:val="20"/>
          <w:szCs w:val="20"/>
        </w:rPr>
      </w:pPr>
      <w:r w:rsidRPr="001130E1">
        <w:rPr>
          <w:rFonts w:ascii="Avenir Book" w:hAnsi="Avenir Book"/>
          <w:sz w:val="20"/>
          <w:szCs w:val="20"/>
        </w:rPr>
        <w:t>Germaine, M., Artists and Galleries of Australia, Boolarong Publications, Brisbane, 1984</w:t>
      </w:r>
    </w:p>
    <w:p w14:paraId="0DFDDC6C" w14:textId="2B109D77" w:rsidR="00D8695B" w:rsidRPr="001130E1" w:rsidRDefault="00366790" w:rsidP="00366790">
      <w:pPr>
        <w:rPr>
          <w:rFonts w:ascii="Avenir Book" w:hAnsi="Avenir Book"/>
          <w:sz w:val="20"/>
          <w:szCs w:val="20"/>
        </w:rPr>
      </w:pPr>
      <w:r w:rsidRPr="001130E1">
        <w:rPr>
          <w:rFonts w:ascii="Avenir Book" w:hAnsi="Avenir Book"/>
          <w:sz w:val="20"/>
          <w:szCs w:val="20"/>
        </w:rPr>
        <w:t xml:space="preserve">McCulloch, A., and Mc </w:t>
      </w:r>
      <w:proofErr w:type="spellStart"/>
      <w:r w:rsidRPr="001130E1">
        <w:rPr>
          <w:rFonts w:ascii="Avenir Book" w:hAnsi="Avenir Book"/>
          <w:sz w:val="20"/>
          <w:szCs w:val="20"/>
        </w:rPr>
        <w:t>Culloch</w:t>
      </w:r>
      <w:proofErr w:type="spellEnd"/>
      <w:r w:rsidRPr="001130E1">
        <w:rPr>
          <w:rFonts w:ascii="Avenir Book" w:hAnsi="Avenir Book"/>
          <w:sz w:val="20"/>
          <w:szCs w:val="20"/>
        </w:rPr>
        <w:t>, S., The Encyclopaedia of Australian Art, Allen and Unwin, St Leonards, N.S.W., 1994</w:t>
      </w:r>
    </w:p>
    <w:p w14:paraId="307E3DC1" w14:textId="417B1CE7" w:rsidR="00D8695B" w:rsidRPr="001130E1" w:rsidRDefault="00366790" w:rsidP="00366790">
      <w:pPr>
        <w:rPr>
          <w:rFonts w:ascii="Avenir Book" w:hAnsi="Avenir Book"/>
          <w:sz w:val="20"/>
          <w:szCs w:val="20"/>
        </w:rPr>
      </w:pPr>
      <w:r w:rsidRPr="001130E1">
        <w:rPr>
          <w:rFonts w:ascii="Avenir Book" w:hAnsi="Avenir Book"/>
          <w:sz w:val="20"/>
          <w:szCs w:val="20"/>
        </w:rPr>
        <w:t>McCullough, B., Each Man's Wilderness: Reflections by Australian Artists, Rigby, Adelaide, 1980</w:t>
      </w:r>
    </w:p>
    <w:p w14:paraId="06391279" w14:textId="079385A7" w:rsidR="00D8695B" w:rsidRPr="001130E1" w:rsidRDefault="00366790" w:rsidP="00366790">
      <w:pPr>
        <w:rPr>
          <w:rFonts w:ascii="Avenir Book" w:hAnsi="Avenir Book"/>
          <w:sz w:val="20"/>
          <w:szCs w:val="20"/>
        </w:rPr>
      </w:pPr>
      <w:proofErr w:type="spellStart"/>
      <w:r w:rsidRPr="001130E1">
        <w:rPr>
          <w:rFonts w:ascii="Avenir Book" w:hAnsi="Avenir Book"/>
          <w:sz w:val="20"/>
          <w:szCs w:val="20"/>
        </w:rPr>
        <w:t>Missingham</w:t>
      </w:r>
      <w:proofErr w:type="spellEnd"/>
      <w:r w:rsidRPr="001130E1">
        <w:rPr>
          <w:rFonts w:ascii="Avenir Book" w:hAnsi="Avenir Book"/>
          <w:sz w:val="20"/>
          <w:szCs w:val="20"/>
        </w:rPr>
        <w:t>, H., (intro.) The Australian Landscape in Oils and Watercolours, Legend Press, Sydney, 1983</w:t>
      </w:r>
    </w:p>
    <w:p w14:paraId="7DD6C22C" w14:textId="43D2C31A" w:rsidR="00D8695B" w:rsidRPr="001130E1" w:rsidRDefault="00366790" w:rsidP="00366790">
      <w:pPr>
        <w:rPr>
          <w:rFonts w:ascii="Avenir Book" w:hAnsi="Avenir Book"/>
          <w:sz w:val="20"/>
          <w:szCs w:val="20"/>
        </w:rPr>
      </w:pPr>
      <w:r w:rsidRPr="001130E1">
        <w:rPr>
          <w:rFonts w:ascii="Avenir Book" w:hAnsi="Avenir Book"/>
          <w:sz w:val="20"/>
          <w:szCs w:val="20"/>
        </w:rPr>
        <w:t>Pinson, P., Campbell, J., Laverty, P, The Australian Watercolour Institute. Phillip Mathews Book Publishers, 2006</w:t>
      </w:r>
    </w:p>
    <w:p w14:paraId="0CFB1379" w14:textId="1726BAA3" w:rsidR="00D8695B" w:rsidRPr="001130E1" w:rsidRDefault="00366790" w:rsidP="00366790">
      <w:pPr>
        <w:rPr>
          <w:rFonts w:ascii="Avenir Book" w:hAnsi="Avenir Book"/>
          <w:sz w:val="20"/>
          <w:szCs w:val="20"/>
        </w:rPr>
      </w:pPr>
      <w:proofErr w:type="spellStart"/>
      <w:r w:rsidRPr="001130E1">
        <w:rPr>
          <w:rFonts w:ascii="Avenir Book" w:hAnsi="Avenir Book"/>
          <w:sz w:val="20"/>
          <w:szCs w:val="20"/>
        </w:rPr>
        <w:t>Trenerry</w:t>
      </w:r>
      <w:proofErr w:type="spellEnd"/>
      <w:r w:rsidRPr="001130E1">
        <w:rPr>
          <w:rFonts w:ascii="Avenir Book" w:hAnsi="Avenir Book"/>
          <w:sz w:val="20"/>
          <w:szCs w:val="20"/>
        </w:rPr>
        <w:t>, E., (Ed.) John Borrack A Retrospective 1956-1996, City of Whittlesea, Melbourne, 1996</w:t>
      </w:r>
    </w:p>
    <w:p w14:paraId="32CCAA37" w14:textId="22FECE1F" w:rsidR="00366790" w:rsidRPr="00366790" w:rsidRDefault="00366790" w:rsidP="00366790">
      <w:pPr>
        <w:rPr>
          <w:rFonts w:ascii="Avenir Book" w:hAnsi="Avenir Book"/>
        </w:rPr>
      </w:pPr>
      <w:r w:rsidRPr="001130E1">
        <w:rPr>
          <w:rFonts w:ascii="Avenir Book" w:hAnsi="Avenir Book"/>
          <w:sz w:val="20"/>
          <w:szCs w:val="20"/>
        </w:rPr>
        <w:t>Roberts, T., Australian Impressionist &amp; Realist Artists, Graphic Management Services, Melbourne, 1990.</w:t>
      </w:r>
    </w:p>
    <w:p w14:paraId="6327D137" w14:textId="77777777" w:rsidR="00077C38" w:rsidRDefault="00077C38" w:rsidP="0015785A">
      <w:pPr>
        <w:jc w:val="right"/>
        <w:rPr>
          <w:rFonts w:ascii="Avenir Book" w:hAnsi="Avenir Book"/>
          <w:u w:val="single"/>
        </w:rPr>
      </w:pPr>
    </w:p>
    <w:p w14:paraId="5702FD35" w14:textId="28B8B285" w:rsidR="00181E3F" w:rsidRPr="00181E3F" w:rsidRDefault="00181E3F" w:rsidP="0015785A">
      <w:pPr>
        <w:rPr>
          <w:rFonts w:ascii="Avenir Book" w:hAnsi="Avenir Book"/>
          <w:b/>
          <w:bCs/>
        </w:rPr>
      </w:pPr>
    </w:p>
    <w:sectPr w:rsidR="00181E3F" w:rsidRPr="00181E3F" w:rsidSect="00F35FD4">
      <w:headerReference w:type="default" r:id="rId6"/>
      <w:footerReference w:type="default" r:id="rId7"/>
      <w:pgSz w:w="11906" w:h="16838"/>
      <w:pgMar w:top="1482" w:right="1440" w:bottom="45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C76C" w14:textId="77777777" w:rsidR="005F7596" w:rsidRDefault="005F7596" w:rsidP="000D41A5">
      <w:r>
        <w:separator/>
      </w:r>
    </w:p>
  </w:endnote>
  <w:endnote w:type="continuationSeparator" w:id="0">
    <w:p w14:paraId="6085465E" w14:textId="77777777" w:rsidR="005F7596" w:rsidRDefault="005F7596" w:rsidP="000D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BF09" w14:textId="5F5BD35F" w:rsidR="000D41A5" w:rsidRDefault="000D41A5">
    <w:pPr>
      <w:pStyle w:val="Footer"/>
    </w:pPr>
    <w:r>
      <w:tab/>
    </w:r>
    <w:r>
      <w:tab/>
    </w:r>
    <w:r>
      <w:rPr>
        <w:noProof/>
      </w:rPr>
      <w:drawing>
        <wp:inline distT="0" distB="0" distL="0" distR="0" wp14:anchorId="6EBBFECC" wp14:editId="7891DC5C">
          <wp:extent cx="1011006" cy="760491"/>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82210" cy="814052"/>
                  </a:xfrm>
                  <a:prstGeom prst="rect">
                    <a:avLst/>
                  </a:prstGeom>
                </pic:spPr>
              </pic:pic>
            </a:graphicData>
          </a:graphic>
        </wp:inline>
      </w:drawing>
    </w:r>
  </w:p>
  <w:p w14:paraId="6825EC9C" w14:textId="77777777" w:rsidR="000D41A5" w:rsidRDefault="000D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22C0" w14:textId="77777777" w:rsidR="005F7596" w:rsidRDefault="005F7596" w:rsidP="000D41A5">
      <w:r>
        <w:separator/>
      </w:r>
    </w:p>
  </w:footnote>
  <w:footnote w:type="continuationSeparator" w:id="0">
    <w:p w14:paraId="2B979ADB" w14:textId="77777777" w:rsidR="005F7596" w:rsidRDefault="005F7596" w:rsidP="000D4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355C" w14:textId="18B78017" w:rsidR="006D0CED" w:rsidRPr="006D0CED" w:rsidRDefault="006D0CED" w:rsidP="006D0CED">
    <w:pPr>
      <w:rPr>
        <w:rFonts w:ascii="Avenir Book" w:eastAsia="Times New Roman" w:hAnsi="Avenir Book"/>
        <w:b/>
        <w:bCs/>
        <w:sz w:val="28"/>
        <w:szCs w:val="28"/>
      </w:rPr>
    </w:pPr>
    <w:r w:rsidRPr="000A02B1">
      <w:rPr>
        <w:rFonts w:ascii="Avenir Book" w:hAnsi="Avenir Book"/>
        <w:sz w:val="40"/>
        <w:szCs w:val="40"/>
      </w:rPr>
      <w:t>JOHN BORRACK</w:t>
    </w:r>
  </w:p>
  <w:p w14:paraId="64CE27CC" w14:textId="77777777" w:rsidR="006D0CED" w:rsidRDefault="006D0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38"/>
    <w:rsid w:val="00077C38"/>
    <w:rsid w:val="000A02B1"/>
    <w:rsid w:val="000B76C2"/>
    <w:rsid w:val="000D41A5"/>
    <w:rsid w:val="001130E1"/>
    <w:rsid w:val="00127C6C"/>
    <w:rsid w:val="0015785A"/>
    <w:rsid w:val="001721F8"/>
    <w:rsid w:val="00181E3F"/>
    <w:rsid w:val="001B5991"/>
    <w:rsid w:val="0023553C"/>
    <w:rsid w:val="00366790"/>
    <w:rsid w:val="003D1B03"/>
    <w:rsid w:val="003D7087"/>
    <w:rsid w:val="003E1E27"/>
    <w:rsid w:val="0048492F"/>
    <w:rsid w:val="005168D3"/>
    <w:rsid w:val="00550C89"/>
    <w:rsid w:val="005F6AA2"/>
    <w:rsid w:val="005F7596"/>
    <w:rsid w:val="006C2830"/>
    <w:rsid w:val="006D0CED"/>
    <w:rsid w:val="007D335B"/>
    <w:rsid w:val="007E36B1"/>
    <w:rsid w:val="007F6407"/>
    <w:rsid w:val="0083005F"/>
    <w:rsid w:val="008E59A8"/>
    <w:rsid w:val="008F36C7"/>
    <w:rsid w:val="00BC7EC9"/>
    <w:rsid w:val="00C74487"/>
    <w:rsid w:val="00CA7C5E"/>
    <w:rsid w:val="00D8695B"/>
    <w:rsid w:val="00DB53CC"/>
    <w:rsid w:val="00DC7AA7"/>
    <w:rsid w:val="00E16E8B"/>
    <w:rsid w:val="00E41DB5"/>
    <w:rsid w:val="00E61010"/>
    <w:rsid w:val="00F35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60C7D0E"/>
  <w15:chartTrackingRefBased/>
  <w15:docId w15:val="{C7230192-3CB3-4945-9ABB-600823D0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7C38"/>
    <w:pPr>
      <w:pBdr>
        <w:top w:val="thinThickMediumGap" w:sz="24" w:space="0" w:color="auto"/>
        <w:left w:val="thinThickMediumGap" w:sz="24" w:space="4" w:color="auto"/>
        <w:bottom w:val="thickThinMediumGap" w:sz="24" w:space="0" w:color="auto"/>
        <w:right w:val="thickThinMediumGap" w:sz="24" w:space="4" w:color="auto"/>
      </w:pBdr>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077C38"/>
    <w:rPr>
      <w:rFonts w:ascii="Times New Roman" w:eastAsia="Times New Roman" w:hAnsi="Times New Roman" w:cs="Times New Roman"/>
      <w:szCs w:val="20"/>
      <w:lang w:val="en-US"/>
    </w:rPr>
  </w:style>
  <w:style w:type="paragraph" w:styleId="BodyTextIndent2">
    <w:name w:val="Body Text Indent 2"/>
    <w:basedOn w:val="Normal"/>
    <w:link w:val="BodyTextIndent2Char"/>
    <w:uiPriority w:val="99"/>
    <w:semiHidden/>
    <w:unhideWhenUsed/>
    <w:rsid w:val="00077C38"/>
    <w:pPr>
      <w:spacing w:after="120" w:line="480" w:lineRule="auto"/>
      <w:ind w:left="283"/>
    </w:pPr>
  </w:style>
  <w:style w:type="character" w:customStyle="1" w:styleId="BodyTextIndent2Char">
    <w:name w:val="Body Text Indent 2 Char"/>
    <w:basedOn w:val="DefaultParagraphFont"/>
    <w:link w:val="BodyTextIndent2"/>
    <w:uiPriority w:val="99"/>
    <w:semiHidden/>
    <w:rsid w:val="00077C38"/>
  </w:style>
  <w:style w:type="paragraph" w:styleId="Header">
    <w:name w:val="header"/>
    <w:basedOn w:val="Normal"/>
    <w:link w:val="HeaderChar"/>
    <w:rsid w:val="00077C38"/>
    <w:pPr>
      <w:tabs>
        <w:tab w:val="center" w:pos="4153"/>
        <w:tab w:val="right" w:pos="8306"/>
      </w:tabs>
    </w:pPr>
    <w:rPr>
      <w:rFonts w:ascii="Times New Roman" w:eastAsia="Times New Roman" w:hAnsi="Times New Roman" w:cs="Times New Roman"/>
    </w:rPr>
  </w:style>
  <w:style w:type="character" w:customStyle="1" w:styleId="HeaderChar">
    <w:name w:val="Header Char"/>
    <w:basedOn w:val="DefaultParagraphFont"/>
    <w:link w:val="Header"/>
    <w:rsid w:val="00077C38"/>
    <w:rPr>
      <w:rFonts w:ascii="Times New Roman" w:eastAsia="Times New Roman" w:hAnsi="Times New Roman" w:cs="Times New Roman"/>
    </w:rPr>
  </w:style>
  <w:style w:type="paragraph" w:styleId="Footer">
    <w:name w:val="footer"/>
    <w:basedOn w:val="Normal"/>
    <w:link w:val="FooterChar"/>
    <w:uiPriority w:val="99"/>
    <w:unhideWhenUsed/>
    <w:rsid w:val="000D41A5"/>
    <w:pPr>
      <w:tabs>
        <w:tab w:val="center" w:pos="4513"/>
        <w:tab w:val="right" w:pos="9026"/>
      </w:tabs>
    </w:pPr>
  </w:style>
  <w:style w:type="character" w:customStyle="1" w:styleId="FooterChar">
    <w:name w:val="Footer Char"/>
    <w:basedOn w:val="DefaultParagraphFont"/>
    <w:link w:val="Footer"/>
    <w:uiPriority w:val="99"/>
    <w:rsid w:val="000D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Kelly</dc:creator>
  <cp:keywords/>
  <dc:description/>
  <cp:lastModifiedBy>Fiona Kelly</cp:lastModifiedBy>
  <cp:revision>8</cp:revision>
  <cp:lastPrinted>2024-03-05T03:40:00Z</cp:lastPrinted>
  <dcterms:created xsi:type="dcterms:W3CDTF">2024-03-05T05:05:00Z</dcterms:created>
  <dcterms:modified xsi:type="dcterms:W3CDTF">2024-05-21T03:43:00Z</dcterms:modified>
</cp:coreProperties>
</file>